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F2" w:rsidRPr="006C7C09" w:rsidRDefault="0054436E">
      <w:pPr>
        <w:rPr>
          <w:b/>
          <w:sz w:val="24"/>
        </w:rPr>
      </w:pPr>
      <w:r w:rsidRPr="006C7C09">
        <w:rPr>
          <w:b/>
          <w:sz w:val="24"/>
        </w:rPr>
        <w:t xml:space="preserve">Jesus in the Gospels of </w:t>
      </w:r>
      <w:r w:rsidR="00EC2CD2" w:rsidRPr="006C7C09">
        <w:rPr>
          <w:b/>
          <w:sz w:val="24"/>
        </w:rPr>
        <w:t>Mathew</w:t>
      </w:r>
      <w:r w:rsidR="00EE1C68">
        <w:rPr>
          <w:b/>
          <w:sz w:val="24"/>
        </w:rPr>
        <w:t>, Mark, and Luke- The Synoptic Gospels</w:t>
      </w:r>
    </w:p>
    <w:p w:rsidR="0054436E" w:rsidRDefault="0054436E">
      <w:r>
        <w:t>Why look at Jesus?</w:t>
      </w:r>
    </w:p>
    <w:p w:rsidR="0054436E" w:rsidRDefault="0054436E" w:rsidP="0054436E">
      <w:pPr>
        <w:pStyle w:val="ListParagraph"/>
        <w:numPr>
          <w:ilvl w:val="0"/>
          <w:numId w:val="2"/>
        </w:numPr>
      </w:pPr>
      <w:r>
        <w:t>Christ reveals man to himself- GS 22, JPII</w:t>
      </w:r>
    </w:p>
    <w:p w:rsidR="0054436E" w:rsidRDefault="0054436E" w:rsidP="0054436E">
      <w:pPr>
        <w:pStyle w:val="ListParagraph"/>
        <w:numPr>
          <w:ilvl w:val="0"/>
          <w:numId w:val="2"/>
        </w:numPr>
      </w:pPr>
      <w:r>
        <w:t>The more we understand Jesus the more we understand ourselves</w:t>
      </w:r>
    </w:p>
    <w:p w:rsidR="0054436E" w:rsidRDefault="0054436E" w:rsidP="0054436E">
      <w:pPr>
        <w:pStyle w:val="ListParagraph"/>
        <w:numPr>
          <w:ilvl w:val="0"/>
          <w:numId w:val="2"/>
        </w:numPr>
      </w:pPr>
      <w:r>
        <w:t>Jesus teaches us who we are and who we are called to be</w:t>
      </w:r>
    </w:p>
    <w:p w:rsidR="0054436E" w:rsidRDefault="0054436E" w:rsidP="0054436E">
      <w:pPr>
        <w:pStyle w:val="ListParagraph"/>
        <w:numPr>
          <w:ilvl w:val="0"/>
          <w:numId w:val="2"/>
        </w:numPr>
      </w:pPr>
      <w:r>
        <w:t>Reveals God’s love to us and for us</w:t>
      </w:r>
    </w:p>
    <w:p w:rsidR="0054436E" w:rsidRDefault="0054436E" w:rsidP="0054436E">
      <w:pPr>
        <w:pStyle w:val="ListParagraph"/>
        <w:numPr>
          <w:ilvl w:val="0"/>
          <w:numId w:val="2"/>
        </w:numPr>
      </w:pPr>
      <w:r>
        <w:t>Primary resource on Christ is the Gospels</w:t>
      </w:r>
      <w:r w:rsidR="00EE1C68" w:rsidRPr="00EE1C68">
        <w:rPr>
          <w:noProof/>
        </w:rPr>
        <w:t xml:space="preserve"> </w:t>
      </w:r>
    </w:p>
    <w:p w:rsidR="0054436E" w:rsidRDefault="0054436E" w:rsidP="0054436E">
      <w:r>
        <w:t>Where do the scriptures come from?</w:t>
      </w:r>
    </w:p>
    <w:p w:rsidR="0054436E" w:rsidRDefault="0054436E" w:rsidP="0054436E">
      <w:pPr>
        <w:pStyle w:val="ListParagraph"/>
        <w:numPr>
          <w:ilvl w:val="0"/>
          <w:numId w:val="2"/>
        </w:numPr>
      </w:pPr>
      <w:r>
        <w:t>Divinely Inspired</w:t>
      </w:r>
    </w:p>
    <w:p w:rsidR="0054436E" w:rsidRDefault="0054436E" w:rsidP="0054436E">
      <w:pPr>
        <w:pStyle w:val="ListParagraph"/>
        <w:numPr>
          <w:ilvl w:val="0"/>
          <w:numId w:val="2"/>
        </w:numPr>
      </w:pPr>
      <w:r>
        <w:t>1</w:t>
      </w:r>
      <w:r w:rsidRPr="0054436E">
        <w:rPr>
          <w:vertAlign w:val="superscript"/>
        </w:rPr>
        <w:t>st</w:t>
      </w:r>
      <w:r>
        <w:t xml:space="preserve"> century accounts</w:t>
      </w:r>
      <w:r w:rsidR="0080343C">
        <w:t>, during the time of the Apostles ministry</w:t>
      </w:r>
    </w:p>
    <w:p w:rsidR="0054436E" w:rsidRDefault="0054436E" w:rsidP="0054436E">
      <w:pPr>
        <w:pStyle w:val="ListParagraph"/>
        <w:numPr>
          <w:ilvl w:val="0"/>
          <w:numId w:val="2"/>
        </w:numPr>
      </w:pPr>
      <w:r>
        <w:t>Matthew and John were apostles</w:t>
      </w:r>
    </w:p>
    <w:p w:rsidR="0054436E" w:rsidRDefault="0054436E" w:rsidP="000134F3">
      <w:pPr>
        <w:pStyle w:val="ListParagraph"/>
        <w:numPr>
          <w:ilvl w:val="0"/>
          <w:numId w:val="2"/>
        </w:numPr>
      </w:pPr>
      <w:r>
        <w:t>Luke and Mark were close associates of the apostles</w:t>
      </w:r>
    </w:p>
    <w:p w:rsidR="0054436E" w:rsidRDefault="0054436E" w:rsidP="0054436E">
      <w:pPr>
        <w:pStyle w:val="ListParagraph"/>
        <w:numPr>
          <w:ilvl w:val="0"/>
          <w:numId w:val="2"/>
        </w:numPr>
      </w:pPr>
      <w:r>
        <w:t>The 4 Gospels set by the 2</w:t>
      </w:r>
      <w:r w:rsidRPr="0054436E">
        <w:rPr>
          <w:vertAlign w:val="superscript"/>
        </w:rPr>
        <w:t>nd</w:t>
      </w:r>
      <w:r>
        <w:t xml:space="preserve"> century, St. </w:t>
      </w:r>
      <w:r w:rsidR="006C7C09">
        <w:t>Irenaeus</w:t>
      </w:r>
      <w:r>
        <w:t xml:space="preserve"> speaks about this and says 4 as that the good news is to go out in all four directions</w:t>
      </w:r>
    </w:p>
    <w:p w:rsidR="0054436E" w:rsidRDefault="0054436E">
      <w:r>
        <w:t xml:space="preserve">Why these three together?  </w:t>
      </w:r>
    </w:p>
    <w:p w:rsidR="0054436E" w:rsidRDefault="0054436E" w:rsidP="0054436E">
      <w:pPr>
        <w:pStyle w:val="ListParagraph"/>
        <w:numPr>
          <w:ilvl w:val="0"/>
          <w:numId w:val="1"/>
        </w:numPr>
      </w:pPr>
      <w:r>
        <w:t>Similar Content</w:t>
      </w:r>
      <w:r w:rsidR="006C7C09">
        <w:t xml:space="preserve">, </w:t>
      </w:r>
      <w:r>
        <w:t>Similar story line</w:t>
      </w:r>
      <w:r w:rsidR="006C7C09">
        <w:t xml:space="preserve">, </w:t>
      </w:r>
      <w:r>
        <w:t>Similar emphasis on various aspects of Jesus</w:t>
      </w:r>
    </w:p>
    <w:p w:rsidR="0054436E" w:rsidRDefault="000134F3" w:rsidP="0054436E">
      <w:r>
        <w:t xml:space="preserve">Matthew- </w:t>
      </w:r>
      <w:r w:rsidR="000A1CA3">
        <w:t>Apostle of Christ</w:t>
      </w:r>
    </w:p>
    <w:p w:rsidR="000134F3" w:rsidRDefault="000134F3" w:rsidP="000134F3">
      <w:pPr>
        <w:pStyle w:val="ListParagraph"/>
        <w:numPr>
          <w:ilvl w:val="0"/>
          <w:numId w:val="1"/>
        </w:numPr>
      </w:pPr>
      <w:r>
        <w:t>Written by the apostle for Jews in Palestine area</w:t>
      </w:r>
      <w:r w:rsidR="00A94D7B">
        <w:t>, he addresses multiple Jewish concerns</w:t>
      </w:r>
    </w:p>
    <w:p w:rsidR="00A94D7B" w:rsidRDefault="00A94D7B" w:rsidP="000134F3">
      <w:pPr>
        <w:pStyle w:val="ListParagraph"/>
        <w:numPr>
          <w:ilvl w:val="0"/>
          <w:numId w:val="1"/>
        </w:numPr>
      </w:pPr>
      <w:r>
        <w:t>Central Theme is Kingdom of Heaven- appears 33 times</w:t>
      </w:r>
    </w:p>
    <w:p w:rsidR="00A94D7B" w:rsidRDefault="00A94D7B" w:rsidP="00A94D7B">
      <w:pPr>
        <w:pStyle w:val="ListParagraph"/>
        <w:numPr>
          <w:ilvl w:val="1"/>
          <w:numId w:val="1"/>
        </w:numPr>
      </w:pPr>
      <w:r>
        <w:t>Found in preaching of Jesus, SJB and apostles</w:t>
      </w:r>
    </w:p>
    <w:p w:rsidR="00A94D7B" w:rsidRDefault="00A94D7B" w:rsidP="00A94D7B">
      <w:pPr>
        <w:pStyle w:val="ListParagraph"/>
        <w:numPr>
          <w:ilvl w:val="1"/>
          <w:numId w:val="1"/>
        </w:numPr>
      </w:pPr>
      <w:r>
        <w:t>It is the claim that God the Father is now working through the Messiah to establish his will on earth, as it is in heaven</w:t>
      </w:r>
    </w:p>
    <w:p w:rsidR="00A94D7B" w:rsidRDefault="00A94D7B" w:rsidP="00A94D7B">
      <w:pPr>
        <w:pStyle w:val="ListParagraph"/>
        <w:numPr>
          <w:ilvl w:val="1"/>
          <w:numId w:val="1"/>
        </w:numPr>
      </w:pPr>
      <w:r>
        <w:t>Jesus is the focus of this divine and kingly activity</w:t>
      </w:r>
    </w:p>
    <w:p w:rsidR="00A94D7B" w:rsidRDefault="00A94D7B" w:rsidP="00A94D7B">
      <w:pPr>
        <w:pStyle w:val="ListParagraph"/>
        <w:numPr>
          <w:ilvl w:val="1"/>
          <w:numId w:val="1"/>
        </w:numPr>
      </w:pPr>
      <w:r>
        <w:t>Jesus is the new David, royal king who provides for his people</w:t>
      </w:r>
    </w:p>
    <w:p w:rsidR="00A94D7B" w:rsidRDefault="00A94D7B" w:rsidP="00A94D7B">
      <w:pPr>
        <w:pStyle w:val="ListParagraph"/>
        <w:numPr>
          <w:ilvl w:val="1"/>
          <w:numId w:val="1"/>
        </w:numPr>
      </w:pPr>
      <w:r>
        <w:t>1. The Kingdom of Heaven is Ethical</w:t>
      </w:r>
    </w:p>
    <w:p w:rsidR="00A94D7B" w:rsidRDefault="00A94D7B" w:rsidP="00A94D7B">
      <w:pPr>
        <w:pStyle w:val="ListParagraph"/>
        <w:numPr>
          <w:ilvl w:val="2"/>
          <w:numId w:val="1"/>
        </w:numPr>
      </w:pPr>
      <w:r>
        <w:t>It summons hearers to repentance and a life time of discipleship</w:t>
      </w:r>
    </w:p>
    <w:p w:rsidR="00A94D7B" w:rsidRDefault="00A94D7B" w:rsidP="00A94D7B">
      <w:pPr>
        <w:pStyle w:val="ListParagraph"/>
        <w:numPr>
          <w:ilvl w:val="2"/>
          <w:numId w:val="1"/>
        </w:numPr>
      </w:pPr>
      <w:r>
        <w:t>Observe the golden rule and have childlike humility</w:t>
      </w:r>
    </w:p>
    <w:p w:rsidR="00A94D7B" w:rsidRDefault="00A94D7B" w:rsidP="00A94D7B">
      <w:pPr>
        <w:pStyle w:val="ListParagraph"/>
        <w:numPr>
          <w:ilvl w:val="2"/>
          <w:numId w:val="1"/>
        </w:numPr>
      </w:pPr>
      <w:r>
        <w:t>Forgive those who offend us</w:t>
      </w:r>
    </w:p>
    <w:p w:rsidR="00A94D7B" w:rsidRDefault="00A94D7B" w:rsidP="00A94D7B">
      <w:pPr>
        <w:pStyle w:val="ListParagraph"/>
        <w:numPr>
          <w:ilvl w:val="2"/>
          <w:numId w:val="1"/>
        </w:numPr>
      </w:pPr>
      <w:r>
        <w:t>Pray fast and give alms</w:t>
      </w:r>
    </w:p>
    <w:p w:rsidR="00A94D7B" w:rsidRDefault="00A94D7B" w:rsidP="00A94D7B">
      <w:pPr>
        <w:pStyle w:val="ListParagraph"/>
        <w:numPr>
          <w:ilvl w:val="2"/>
          <w:numId w:val="1"/>
        </w:numPr>
      </w:pPr>
      <w:r>
        <w:t>Disciples who build their lives upon the teaching of Jesus will come safely to the blessedness of Eternal Life</w:t>
      </w:r>
    </w:p>
    <w:p w:rsidR="00A94D7B" w:rsidRDefault="00A94D7B" w:rsidP="00A94D7B">
      <w:pPr>
        <w:pStyle w:val="ListParagraph"/>
        <w:numPr>
          <w:ilvl w:val="1"/>
          <w:numId w:val="1"/>
        </w:numPr>
      </w:pPr>
      <w:r>
        <w:t>2. Kingdom is Ecclesial</w:t>
      </w:r>
    </w:p>
    <w:p w:rsidR="00A94D7B" w:rsidRDefault="00A94D7B" w:rsidP="00A94D7B">
      <w:pPr>
        <w:pStyle w:val="ListParagraph"/>
        <w:numPr>
          <w:ilvl w:val="2"/>
          <w:numId w:val="1"/>
        </w:numPr>
      </w:pPr>
      <w:r>
        <w:t>Its saving power is made present through the Church</w:t>
      </w:r>
    </w:p>
    <w:p w:rsidR="00A94D7B" w:rsidRDefault="00A94D7B" w:rsidP="00A94D7B">
      <w:pPr>
        <w:pStyle w:val="ListParagraph"/>
        <w:numPr>
          <w:ilvl w:val="2"/>
          <w:numId w:val="1"/>
        </w:numPr>
      </w:pPr>
      <w:r>
        <w:t>Only Gospel with explicit reference to the Church 16:18 and 18:17</w:t>
      </w:r>
    </w:p>
    <w:p w:rsidR="00A94D7B" w:rsidRDefault="00A94D7B" w:rsidP="00A94D7B">
      <w:pPr>
        <w:pStyle w:val="ListParagraph"/>
        <w:numPr>
          <w:ilvl w:val="2"/>
          <w:numId w:val="1"/>
        </w:numPr>
      </w:pPr>
      <w:r>
        <w:t>The authority to bind and loose given to Peter</w:t>
      </w:r>
    </w:p>
    <w:p w:rsidR="00A94D7B" w:rsidRDefault="00A94D7B" w:rsidP="00A94D7B">
      <w:pPr>
        <w:pStyle w:val="ListParagraph"/>
        <w:numPr>
          <w:ilvl w:val="2"/>
          <w:numId w:val="1"/>
        </w:numPr>
      </w:pPr>
      <w:r>
        <w:t xml:space="preserve">Apostles sent to build up the kingdom in the Great Commission </w:t>
      </w:r>
    </w:p>
    <w:p w:rsidR="000134F3" w:rsidRDefault="00A94D7B" w:rsidP="00A94D7B">
      <w:pPr>
        <w:pStyle w:val="ListParagraph"/>
        <w:numPr>
          <w:ilvl w:val="1"/>
          <w:numId w:val="1"/>
        </w:numPr>
      </w:pPr>
      <w:r>
        <w:t>3. Kingdom is eschatological</w:t>
      </w:r>
    </w:p>
    <w:p w:rsidR="00A94D7B" w:rsidRDefault="00A94D7B" w:rsidP="00A94D7B">
      <w:pPr>
        <w:pStyle w:val="ListParagraph"/>
        <w:numPr>
          <w:ilvl w:val="2"/>
          <w:numId w:val="1"/>
        </w:numPr>
      </w:pPr>
      <w:r>
        <w:t>Fulfilled completely in the future</w:t>
      </w:r>
    </w:p>
    <w:p w:rsidR="00A94D7B" w:rsidRDefault="00CA34B9" w:rsidP="00A94D7B">
      <w:pPr>
        <w:pStyle w:val="ListParagraph"/>
        <w:numPr>
          <w:ilvl w:val="2"/>
          <w:numId w:val="1"/>
        </w:numPr>
      </w:pPr>
      <w:r>
        <w:t>Coming of the kingdom awaits Christ coming in Glory</w:t>
      </w:r>
    </w:p>
    <w:p w:rsidR="00CA34B9" w:rsidRDefault="00CA34B9" w:rsidP="00A94D7B">
      <w:pPr>
        <w:pStyle w:val="ListParagraph"/>
        <w:numPr>
          <w:ilvl w:val="2"/>
          <w:numId w:val="1"/>
        </w:numPr>
      </w:pPr>
      <w:r>
        <w:t>The great hope that when Christ comes he will separate the good from the wicked and give the everlasting inheritance of the kingdom to the faithful</w:t>
      </w:r>
    </w:p>
    <w:p w:rsidR="000D1CD6" w:rsidRDefault="000D1CD6" w:rsidP="000D1CD6">
      <w:r>
        <w:lastRenderedPageBreak/>
        <w:t>Mark-Disciple of Simon Peter</w:t>
      </w:r>
    </w:p>
    <w:p w:rsidR="000D1CD6" w:rsidRDefault="000D1CD6" w:rsidP="000D1CD6">
      <w:pPr>
        <w:pStyle w:val="ListParagraph"/>
        <w:numPr>
          <w:ilvl w:val="0"/>
          <w:numId w:val="1"/>
        </w:numPr>
      </w:pPr>
      <w:r>
        <w:t>Written for Gentile believers in Rom, he explains Jewish customs that would be unfamiliar</w:t>
      </w:r>
    </w:p>
    <w:p w:rsidR="000D1CD6" w:rsidRDefault="000D1CD6" w:rsidP="000D1CD6">
      <w:pPr>
        <w:pStyle w:val="ListParagraph"/>
        <w:numPr>
          <w:ilvl w:val="0"/>
          <w:numId w:val="1"/>
        </w:numPr>
      </w:pPr>
      <w:r>
        <w:t xml:space="preserve">Points to Christ as the savior, two </w:t>
      </w:r>
      <w:r w:rsidR="006C7C09">
        <w:t>climaxes</w:t>
      </w:r>
      <w:r>
        <w:t xml:space="preserve">- Peter’s confession 8:29 and soldier’s statement </w:t>
      </w:r>
      <w:proofErr w:type="gramStart"/>
      <w:r>
        <w:t>Truly</w:t>
      </w:r>
      <w:proofErr w:type="gramEnd"/>
      <w:r>
        <w:t xml:space="preserve"> this man was the son of God.” </w:t>
      </w:r>
    </w:p>
    <w:p w:rsidR="000D1CD6" w:rsidRDefault="000D1CD6" w:rsidP="000D1CD6">
      <w:pPr>
        <w:pStyle w:val="ListParagraph"/>
        <w:numPr>
          <w:ilvl w:val="0"/>
          <w:numId w:val="1"/>
        </w:numPr>
      </w:pPr>
      <w:r>
        <w:t>Themes</w:t>
      </w:r>
    </w:p>
    <w:p w:rsidR="000D1CD6" w:rsidRDefault="000D1CD6" w:rsidP="000D1CD6">
      <w:pPr>
        <w:pStyle w:val="ListParagraph"/>
        <w:numPr>
          <w:ilvl w:val="1"/>
          <w:numId w:val="1"/>
        </w:numPr>
      </w:pPr>
      <w:r>
        <w:t>Focus on Jesus’ Mighty Works</w:t>
      </w:r>
    </w:p>
    <w:p w:rsidR="000D1CD6" w:rsidRDefault="000D1CD6" w:rsidP="000D1CD6">
      <w:pPr>
        <w:pStyle w:val="ListParagraph"/>
        <w:numPr>
          <w:ilvl w:val="2"/>
          <w:numId w:val="1"/>
        </w:numPr>
      </w:pPr>
      <w:r>
        <w:t>He is an active healers and exorcist</w:t>
      </w:r>
    </w:p>
    <w:p w:rsidR="000D1CD6" w:rsidRDefault="000D1CD6" w:rsidP="000D1CD6">
      <w:pPr>
        <w:pStyle w:val="ListParagraph"/>
        <w:numPr>
          <w:ilvl w:val="2"/>
          <w:numId w:val="1"/>
        </w:numPr>
      </w:pPr>
      <w:r>
        <w:t>Uses immediately over 40 times</w:t>
      </w:r>
    </w:p>
    <w:p w:rsidR="000D1CD6" w:rsidRDefault="000D1CD6" w:rsidP="000D1CD6">
      <w:pPr>
        <w:pStyle w:val="ListParagraph"/>
        <w:numPr>
          <w:ilvl w:val="2"/>
          <w:numId w:val="1"/>
        </w:numPr>
      </w:pPr>
      <w:r>
        <w:t xml:space="preserve">Asks rhetorical questions such as </w:t>
      </w:r>
      <w:r w:rsidR="006C7C09">
        <w:t>“</w:t>
      </w:r>
      <w:r>
        <w:t>What is this? A new teaching</w:t>
      </w:r>
      <w:proofErr w:type="gramStart"/>
      <w:r>
        <w:t>!,</w:t>
      </w:r>
      <w:proofErr w:type="gramEnd"/>
      <w:r>
        <w:t xml:space="preserve"> Why does this man speak like this?, But who do you say that I am?</w:t>
      </w:r>
      <w:r w:rsidR="006C7C09">
        <w:t>”</w:t>
      </w:r>
      <w:r w:rsidR="00EC2CD2">
        <w:t xml:space="preserve"> They invite every believer to look at Jesus with the eyes of faith, embrace him in hope, and imitate his heroic love</w:t>
      </w:r>
    </w:p>
    <w:p w:rsidR="00EC2CD2" w:rsidRDefault="00EC2CD2" w:rsidP="00EC2CD2">
      <w:pPr>
        <w:pStyle w:val="ListParagraph"/>
        <w:numPr>
          <w:ilvl w:val="1"/>
          <w:numId w:val="1"/>
        </w:numPr>
      </w:pPr>
      <w:r>
        <w:t>Focus on the identity of Jesus</w:t>
      </w:r>
    </w:p>
    <w:p w:rsidR="00EC2CD2" w:rsidRDefault="00EC2CD2" w:rsidP="00EC2CD2">
      <w:pPr>
        <w:pStyle w:val="ListParagraph"/>
        <w:numPr>
          <w:ilvl w:val="2"/>
          <w:numId w:val="1"/>
        </w:numPr>
      </w:pPr>
      <w:r>
        <w:t>Secret- people would misunderstand his mission, thought that the messiah would liberate from political oppressors</w:t>
      </w:r>
    </w:p>
    <w:p w:rsidR="00EC2CD2" w:rsidRDefault="00EC2CD2" w:rsidP="00EC2CD2">
      <w:pPr>
        <w:pStyle w:val="ListParagraph"/>
        <w:numPr>
          <w:ilvl w:val="3"/>
          <w:numId w:val="1"/>
        </w:numPr>
      </w:pPr>
      <w:r>
        <w:t>Jesus labors to reconfigure messianic expectations through his example of servanthood and suffering</w:t>
      </w:r>
    </w:p>
    <w:p w:rsidR="00EC2CD2" w:rsidRDefault="00EC2CD2" w:rsidP="00EC2CD2">
      <w:pPr>
        <w:pStyle w:val="ListParagraph"/>
        <w:numPr>
          <w:ilvl w:val="3"/>
          <w:numId w:val="1"/>
        </w:numPr>
      </w:pPr>
      <w:r>
        <w:t>The true messiah liberates God’s people from burdens of Satan, sickness, and sin, not the yoke of an earthly empire</w:t>
      </w:r>
    </w:p>
    <w:p w:rsidR="00EC2CD2" w:rsidRDefault="00EC2CD2" w:rsidP="00EC2CD2">
      <w:pPr>
        <w:pStyle w:val="ListParagraph"/>
        <w:numPr>
          <w:ilvl w:val="2"/>
          <w:numId w:val="1"/>
        </w:numPr>
      </w:pPr>
      <w:r>
        <w:t>Sonship: The divine Sonship is a leading theme in Mark, goal of the gospel to point this out</w:t>
      </w:r>
    </w:p>
    <w:p w:rsidR="00EC2CD2" w:rsidRDefault="00EC2CD2" w:rsidP="00EC2CD2">
      <w:pPr>
        <w:pStyle w:val="ListParagraph"/>
        <w:numPr>
          <w:ilvl w:val="3"/>
          <w:numId w:val="1"/>
        </w:numPr>
      </w:pPr>
      <w:r>
        <w:t>Mark introduces Jesus as the God of God from the start, Mark 1:1.  The demons are aware of it, God the Father proclaims it in the baptism and transfiguration</w:t>
      </w:r>
    </w:p>
    <w:p w:rsidR="00EC2CD2" w:rsidRDefault="00EC2CD2" w:rsidP="00EC2CD2">
      <w:pPr>
        <w:pStyle w:val="ListParagraph"/>
        <w:numPr>
          <w:ilvl w:val="3"/>
          <w:numId w:val="1"/>
        </w:numPr>
      </w:pPr>
      <w:r>
        <w:t>Surrenders life to the Father at the end of his life</w:t>
      </w:r>
    </w:p>
    <w:p w:rsidR="00EC2CD2" w:rsidRDefault="00EC2CD2" w:rsidP="00EC2CD2">
      <w:r>
        <w:t>Luke- a Gentile physician and companion of St. Paul, wrote Acts of the Apostles as well</w:t>
      </w:r>
    </w:p>
    <w:p w:rsidR="00EC2CD2" w:rsidRDefault="00EC2CD2" w:rsidP="00EC2CD2">
      <w:pPr>
        <w:pStyle w:val="ListParagraph"/>
        <w:numPr>
          <w:ilvl w:val="0"/>
          <w:numId w:val="1"/>
        </w:numPr>
      </w:pPr>
      <w:r>
        <w:t>Only Gentile author to compose a New Testament book</w:t>
      </w:r>
    </w:p>
    <w:p w:rsidR="00EC2CD2" w:rsidRDefault="00EC2CD2" w:rsidP="00EC2CD2">
      <w:pPr>
        <w:pStyle w:val="ListParagraph"/>
        <w:numPr>
          <w:ilvl w:val="0"/>
          <w:numId w:val="1"/>
        </w:numPr>
      </w:pPr>
      <w:r>
        <w:t xml:space="preserve">Written to </w:t>
      </w:r>
      <w:proofErr w:type="spellStart"/>
      <w:r>
        <w:t>Theophilus</w:t>
      </w:r>
      <w:proofErr w:type="spellEnd"/>
      <w:r>
        <w:t>, possibly a Roman official who paid for the publication of the work</w:t>
      </w:r>
    </w:p>
    <w:p w:rsidR="00EC2CD2" w:rsidRDefault="00EC2CD2" w:rsidP="00EC2CD2">
      <w:pPr>
        <w:pStyle w:val="ListParagraph"/>
        <w:numPr>
          <w:ilvl w:val="0"/>
          <w:numId w:val="1"/>
        </w:numPr>
      </w:pPr>
      <w:r>
        <w:t>His larger audience was Gentile Christians through the Mediterranean world</w:t>
      </w:r>
    </w:p>
    <w:p w:rsidR="00EC2CD2" w:rsidRDefault="003E464A" w:rsidP="00EC2CD2">
      <w:pPr>
        <w:pStyle w:val="ListParagraph"/>
        <w:numPr>
          <w:ilvl w:val="0"/>
          <w:numId w:val="1"/>
        </w:numPr>
      </w:pPr>
      <w:r>
        <w:t>Has the most details about the infancy of Christ</w:t>
      </w:r>
    </w:p>
    <w:p w:rsidR="003E464A" w:rsidRDefault="003E464A" w:rsidP="00EC2CD2">
      <w:pPr>
        <w:pStyle w:val="ListParagraph"/>
        <w:numPr>
          <w:ilvl w:val="0"/>
          <w:numId w:val="1"/>
        </w:numPr>
      </w:pPr>
      <w:r>
        <w:t>Key theme is the Universal Message of Salvation</w:t>
      </w:r>
    </w:p>
    <w:p w:rsidR="003E464A" w:rsidRDefault="003E464A" w:rsidP="003E464A">
      <w:pPr>
        <w:pStyle w:val="ListParagraph"/>
        <w:numPr>
          <w:ilvl w:val="1"/>
          <w:numId w:val="1"/>
        </w:numPr>
      </w:pPr>
      <w:r>
        <w:t>Christ has come to gather all people and nations into the family of God</w:t>
      </w:r>
    </w:p>
    <w:p w:rsidR="003E464A" w:rsidRDefault="003E464A" w:rsidP="003E464A">
      <w:pPr>
        <w:pStyle w:val="ListParagraph"/>
        <w:numPr>
          <w:ilvl w:val="2"/>
          <w:numId w:val="1"/>
        </w:numPr>
      </w:pPr>
      <w:r>
        <w:t xml:space="preserve">1. Salvation of Israel, Jesus </w:t>
      </w:r>
      <w:r w:rsidR="006C7C09">
        <w:t>seen</w:t>
      </w:r>
      <w:r>
        <w:t xml:space="preserve"> as savior of God’s Old Covenant People</w:t>
      </w:r>
    </w:p>
    <w:p w:rsidR="003E464A" w:rsidRDefault="003E464A" w:rsidP="003E464A">
      <w:pPr>
        <w:pStyle w:val="ListParagraph"/>
        <w:numPr>
          <w:ilvl w:val="2"/>
          <w:numId w:val="1"/>
        </w:numPr>
      </w:pPr>
      <w:r>
        <w:t xml:space="preserve">He depicts Jesus as the royal Messiah who comes in the line and legacy of </w:t>
      </w:r>
      <w:r w:rsidR="006C7C09">
        <w:t>David</w:t>
      </w:r>
      <w:r>
        <w:t xml:space="preserve"> to reunite the scattered tribes of Israel</w:t>
      </w:r>
    </w:p>
    <w:p w:rsidR="003E464A" w:rsidRDefault="003E464A" w:rsidP="003E464A">
      <w:pPr>
        <w:pStyle w:val="ListParagraph"/>
        <w:numPr>
          <w:ilvl w:val="2"/>
          <w:numId w:val="1"/>
        </w:numPr>
      </w:pPr>
      <w:r>
        <w:t xml:space="preserve">2. Salvation of the Nations, the </w:t>
      </w:r>
      <w:r w:rsidR="006C7C09">
        <w:t>forgiveness</w:t>
      </w:r>
      <w:r>
        <w:t xml:space="preserve"> that Jesus extends to Israel reaches also to the </w:t>
      </w:r>
      <w:r w:rsidR="006C7C09">
        <w:t>Gentiles</w:t>
      </w:r>
    </w:p>
    <w:p w:rsidR="003E464A" w:rsidRDefault="003E464A" w:rsidP="003E464A">
      <w:pPr>
        <w:pStyle w:val="ListParagraph"/>
        <w:numPr>
          <w:ilvl w:val="2"/>
          <w:numId w:val="1"/>
        </w:numPr>
      </w:pPr>
      <w:r>
        <w:t>Simeon call Jesus a light for revelation to the Gentiles</w:t>
      </w:r>
    </w:p>
    <w:p w:rsidR="003E464A" w:rsidRDefault="003E464A" w:rsidP="003E464A">
      <w:pPr>
        <w:pStyle w:val="ListParagraph"/>
        <w:numPr>
          <w:ilvl w:val="2"/>
          <w:numId w:val="1"/>
        </w:numPr>
      </w:pPr>
      <w:r>
        <w:t>SJB says that all flesh can to Christ for salvation</w:t>
      </w:r>
    </w:p>
    <w:p w:rsidR="003E464A" w:rsidRDefault="003E464A" w:rsidP="003E464A">
      <w:pPr>
        <w:pStyle w:val="ListParagraph"/>
        <w:numPr>
          <w:ilvl w:val="2"/>
          <w:numId w:val="1"/>
        </w:numPr>
      </w:pPr>
      <w:r>
        <w:t>3. Salvation for the lowly, especially women, children, poor, and outcasts</w:t>
      </w:r>
    </w:p>
    <w:p w:rsidR="003E464A" w:rsidRDefault="003E464A" w:rsidP="003E464A">
      <w:pPr>
        <w:pStyle w:val="ListParagraph"/>
        <w:numPr>
          <w:ilvl w:val="2"/>
          <w:numId w:val="1"/>
        </w:numPr>
      </w:pPr>
      <w:r>
        <w:t xml:space="preserve">Luke’s image of Mary is unparalleled in NT </w:t>
      </w:r>
    </w:p>
    <w:p w:rsidR="003E464A" w:rsidRDefault="003E464A" w:rsidP="003E464A">
      <w:pPr>
        <w:pStyle w:val="ListParagraph"/>
        <w:numPr>
          <w:ilvl w:val="1"/>
          <w:numId w:val="1"/>
        </w:numPr>
      </w:pPr>
      <w:r>
        <w:t>Most Parables of any of the Gospels</w:t>
      </w:r>
    </w:p>
    <w:p w:rsidR="000D1CD6" w:rsidRDefault="003E464A" w:rsidP="000D1CD6">
      <w:pPr>
        <w:pStyle w:val="ListParagraph"/>
        <w:numPr>
          <w:ilvl w:val="0"/>
          <w:numId w:val="1"/>
        </w:numPr>
      </w:pPr>
      <w:r>
        <w:t xml:space="preserve">Beautiful hymns of Mary’s </w:t>
      </w:r>
      <w:proofErr w:type="spellStart"/>
      <w:r>
        <w:t>Magnificant</w:t>
      </w:r>
      <w:proofErr w:type="spellEnd"/>
      <w:r>
        <w:t>, Zechariah’s Canticle, Simeon’s departing words, and then Gloria sang on Christmas night</w:t>
      </w:r>
    </w:p>
    <w:p w:rsidR="00EE1C68" w:rsidRDefault="00EE1C68" w:rsidP="00EE1C68">
      <w:pPr>
        <w:ind w:left="720"/>
      </w:pPr>
    </w:p>
    <w:p w:rsidR="00EE1C68" w:rsidRDefault="00EE1C68" w:rsidP="00EE1C68">
      <w:pPr>
        <w:ind w:left="720"/>
      </w:pPr>
      <w:bookmarkStart w:id="0" w:name="_GoBack"/>
      <w:bookmarkEnd w:id="0"/>
    </w:p>
    <w:sectPr w:rsidR="00EE1C68" w:rsidSect="006C7C09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6E85"/>
    <w:multiLevelType w:val="hybridMultilevel"/>
    <w:tmpl w:val="6A20B0AA"/>
    <w:lvl w:ilvl="0" w:tplc="9FD65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672CD"/>
    <w:multiLevelType w:val="hybridMultilevel"/>
    <w:tmpl w:val="A17479C2"/>
    <w:lvl w:ilvl="0" w:tplc="3634EC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E54C2B"/>
    <w:multiLevelType w:val="hybridMultilevel"/>
    <w:tmpl w:val="3642FB3A"/>
    <w:lvl w:ilvl="0" w:tplc="2340D8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6E"/>
    <w:rsid w:val="000134F3"/>
    <w:rsid w:val="000A1CA3"/>
    <w:rsid w:val="000D1CD6"/>
    <w:rsid w:val="003308F2"/>
    <w:rsid w:val="003E464A"/>
    <w:rsid w:val="0054436E"/>
    <w:rsid w:val="006C7C09"/>
    <w:rsid w:val="007E37C3"/>
    <w:rsid w:val="007E6542"/>
    <w:rsid w:val="0080343C"/>
    <w:rsid w:val="00A94D7B"/>
    <w:rsid w:val="00CA34B9"/>
    <w:rsid w:val="00EC2CD2"/>
    <w:rsid w:val="00EE1C68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C6070D51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Johnny B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Paul Shovelain</dc:creator>
  <cp:lastModifiedBy>Father Paul Shovelain</cp:lastModifiedBy>
  <cp:revision>2</cp:revision>
  <cp:lastPrinted>2017-05-18T20:44:00Z</cp:lastPrinted>
  <dcterms:created xsi:type="dcterms:W3CDTF">2017-07-14T21:56:00Z</dcterms:created>
  <dcterms:modified xsi:type="dcterms:W3CDTF">2017-07-14T21:56:00Z</dcterms:modified>
</cp:coreProperties>
</file>